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17A0ED8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01E2A">
        <w:rPr>
          <w:rFonts w:ascii="LM Roman 10" w:hAnsi="LM Roman 10"/>
          <w:sz w:val="20"/>
          <w:szCs w:val="20"/>
          <w:u w:val="single"/>
        </w:rPr>
        <w:t>[nom de la manip]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33D46308" w:rsidR="00D60F1D" w:rsidRPr="00001E2A" w:rsidRDefault="00EB1BA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La burette pour la frontière mobile</w:t>
      </w:r>
    </w:p>
    <w:p w14:paraId="03FDB60D" w14:textId="4E1825F1" w:rsidR="00001E2A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EB1BA4">
        <w:rPr>
          <w:rFonts w:ascii="LM Roman 10" w:hAnsi="LM Roman 10"/>
          <w:sz w:val="20"/>
          <w:szCs w:val="20"/>
        </w:rPr>
        <w:t>Ampèremè</w:t>
      </w:r>
      <w:r>
        <w:rPr>
          <w:rFonts w:ascii="LM Roman 10" w:hAnsi="LM Roman 10"/>
          <w:sz w:val="20"/>
          <w:szCs w:val="20"/>
        </w:rPr>
        <w:t>tre</w:t>
      </w:r>
    </w:p>
    <w:p w14:paraId="0F745DD4" w14:textId="31E5E76F" w:rsidR="00EB1BA4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Chronomètre</w:t>
      </w:r>
    </w:p>
    <w:p w14:paraId="5BEC53AE" w14:textId="582EBE50" w:rsidR="00EB1BA4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1 fil de cuivre</w:t>
      </w:r>
    </w:p>
    <w:p w14:paraId="1447E24D" w14:textId="11339F20" w:rsidR="00EB1BA4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1 électrode d’argent</w:t>
      </w:r>
    </w:p>
    <w:p w14:paraId="046C5762" w14:textId="189FE1B6" w:rsidR="00EB1BA4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1 électrode de platine</w:t>
      </w:r>
    </w:p>
    <w:p w14:paraId="48A2C5CE" w14:textId="7F9C00F5" w:rsidR="00EB1BA4" w:rsidRPr="00EB1BA4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HCl 0.1 M</w:t>
      </w:r>
      <w:r w:rsidR="00DB4227">
        <w:rPr>
          <w:rFonts w:ascii="LM Roman 10" w:hAnsi="LM Roman 10"/>
          <w:sz w:val="20"/>
          <w:szCs w:val="20"/>
        </w:rPr>
        <w:t xml:space="preserve"> et 1 M</w:t>
      </w:r>
    </w:p>
    <w:p w14:paraId="10853ABA" w14:textId="21A13E3E" w:rsidR="00EB1BA4" w:rsidRPr="002345CC" w:rsidRDefault="00EB1BA4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Hélianthine à 0.1 %</w:t>
      </w:r>
    </w:p>
    <w:p w14:paraId="41DD8533" w14:textId="4996353A" w:rsidR="002345CC" w:rsidRPr="00EB1BA4" w:rsidRDefault="002345CC" w:rsidP="002511C2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Alim d’électrophorèse pouvant monter à des hautes tension (100 V)</w:t>
      </w:r>
      <w:r w:rsidR="00631CCC">
        <w:rPr>
          <w:rFonts w:ascii="LM Roman 10" w:hAnsi="LM Roman 10"/>
          <w:sz w:val="20"/>
          <w:szCs w:val="20"/>
        </w:rPr>
        <w:t xml:space="preserve"> + alim continue</w:t>
      </w:r>
    </w:p>
    <w:p w14:paraId="4EC83673" w14:textId="501710B0" w:rsidR="00EE1E47" w:rsidRPr="008F304A" w:rsidRDefault="00A11467" w:rsidP="008F304A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2345CC">
        <w:rPr>
          <w:rFonts w:ascii="Cambria Math" w:hAnsi="Cambria Math"/>
          <w:i/>
          <w:sz w:val="20"/>
          <w:szCs w:val="20"/>
        </w:rPr>
        <w:t>Fosset p.364</w:t>
      </w:r>
    </w:p>
    <w:p w14:paraId="6CB580D9" w14:textId="2A72B47A" w:rsidR="00631CCC" w:rsidRDefault="00631CCC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l’électrode Ag/</w:t>
      </w:r>
      <w:proofErr w:type="spellStart"/>
      <w:r>
        <w:rPr>
          <w:rFonts w:ascii="LM Roman 10" w:hAnsi="LM Roman 10"/>
          <w:i/>
          <w:sz w:val="20"/>
          <w:szCs w:val="20"/>
        </w:rPr>
        <w:t>AgCl</w:t>
      </w:r>
      <w:proofErr w:type="spellEnd"/>
    </w:p>
    <w:p w14:paraId="0D827022" w14:textId="5946FA7D" w:rsidR="00631CCC" w:rsidRDefault="00631CCC" w:rsidP="00631CCC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contenant une solution de HCl à </w:t>
      </w:r>
      <w:r w:rsidR="00DB4227">
        <w:rPr>
          <w:rFonts w:ascii="LM Roman 10" w:hAnsi="LM Roman 10"/>
          <w:sz w:val="20"/>
          <w:szCs w:val="20"/>
        </w:rPr>
        <w:t>1</w:t>
      </w:r>
      <w:r>
        <w:rPr>
          <w:rFonts w:ascii="LM Roman 10" w:hAnsi="LM Roman 10"/>
          <w:sz w:val="20"/>
          <w:szCs w:val="20"/>
        </w:rPr>
        <w:t xml:space="preserve"> M sous agitation plonger une électrode d’Argent reliée au pôle + d’un générateur et une électrode en platine reliée au </w:t>
      </w:r>
      <w:r w:rsidR="00DB4227">
        <w:rPr>
          <w:rFonts w:ascii="LM Roman 10" w:hAnsi="LM Roman 10"/>
          <w:sz w:val="20"/>
          <w:szCs w:val="20"/>
        </w:rPr>
        <w:t>pôle</w:t>
      </w:r>
      <w:r>
        <w:rPr>
          <w:rFonts w:ascii="LM Roman 10" w:hAnsi="LM Roman 10"/>
          <w:sz w:val="20"/>
          <w:szCs w:val="20"/>
        </w:rPr>
        <w:t xml:space="preserve"> – du générateur.</w:t>
      </w:r>
      <w:r w:rsidR="00B91684">
        <w:rPr>
          <w:rFonts w:ascii="LM Roman 10" w:hAnsi="LM Roman 10"/>
          <w:sz w:val="20"/>
          <w:szCs w:val="20"/>
        </w:rPr>
        <w:t xml:space="preserve"> </w:t>
      </w:r>
    </w:p>
    <w:p w14:paraId="155CE732" w14:textId="1E99775E" w:rsidR="00631CCC" w:rsidRPr="00335134" w:rsidRDefault="00CC24DD" w:rsidP="00EE1E47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Contrôler le courant avec un ampèremètre 5 mA pendant 10 mn</w:t>
      </w:r>
    </w:p>
    <w:p w14:paraId="17ED2D40" w14:textId="0A1CFE85" w:rsidR="00EE1E47" w:rsidRDefault="008F304A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du dispositif</w:t>
      </w:r>
    </w:p>
    <w:p w14:paraId="6DA4F185" w14:textId="61180AA4" w:rsidR="00EE1E47" w:rsidRDefault="008F304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la burette avec la solution de HCl 0.1M + quelques gouttes d’hélianthine à 0.1%</w:t>
      </w:r>
    </w:p>
    <w:p w14:paraId="7EFA5470" w14:textId="7267535E" w:rsidR="00001E2A" w:rsidRDefault="008F304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Remplir la burette avec une solution de HCl 0.1 M</w:t>
      </w:r>
      <w:r w:rsidR="00631CCC">
        <w:rPr>
          <w:rFonts w:ascii="LM Roman 10" w:hAnsi="LM Roman 10"/>
          <w:sz w:val="20"/>
          <w:szCs w:val="20"/>
        </w:rPr>
        <w:t xml:space="preserve"> tout en prenant soin d’éliminer les bulles d’air</w:t>
      </w:r>
    </w:p>
    <w:p w14:paraId="11825E82" w14:textId="51764661" w:rsidR="00001E2A" w:rsidRDefault="0033513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l’électrode de chlorure d’argent en haut du dispositif la connecter un ampèremètre et au </w:t>
      </w:r>
      <w:proofErr w:type="spellStart"/>
      <w:r>
        <w:rPr>
          <w:rFonts w:ascii="LM Roman 10" w:hAnsi="LM Roman 10"/>
          <w:sz w:val="20"/>
          <w:szCs w:val="20"/>
        </w:rPr>
        <w:t>pole</w:t>
      </w:r>
      <w:proofErr w:type="spellEnd"/>
      <w:r>
        <w:rPr>
          <w:rFonts w:ascii="LM Roman 10" w:hAnsi="LM Roman 10"/>
          <w:sz w:val="20"/>
          <w:szCs w:val="20"/>
        </w:rPr>
        <w:t xml:space="preserve"> – de l’alimentation</w:t>
      </w:r>
    </w:p>
    <w:p w14:paraId="4176CC35" w14:textId="0E5C537F" w:rsidR="00335134" w:rsidRPr="00EE1E47" w:rsidRDefault="0033513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le fil de cuivre en bas et le connecter au pole </w:t>
      </w:r>
      <w:proofErr w:type="gramStart"/>
      <w:r>
        <w:rPr>
          <w:rFonts w:ascii="LM Roman 10" w:hAnsi="LM Roman 10"/>
          <w:sz w:val="20"/>
          <w:szCs w:val="20"/>
        </w:rPr>
        <w:t>+  de</w:t>
      </w:r>
      <w:proofErr w:type="gramEnd"/>
      <w:r>
        <w:rPr>
          <w:rFonts w:ascii="LM Roman 10" w:hAnsi="LM Roman 10"/>
          <w:sz w:val="20"/>
          <w:szCs w:val="20"/>
        </w:rPr>
        <w:t xml:space="preserve"> ce même générateur.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0B040760" w:rsidR="00D54CE4" w:rsidRPr="004D5FA7" w:rsidRDefault="00AB60D1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Lancement de l’électrolyse</w:t>
      </w:r>
    </w:p>
    <w:p w14:paraId="39350A92" w14:textId="3C070197" w:rsidR="00001E2A" w:rsidRDefault="00AB60D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Impose une tension d’environ 100 V en contrôlant sur l’ampèremètre qu’il circule un courant de 5 mA.</w:t>
      </w:r>
    </w:p>
    <w:p w14:paraId="42E367D1" w14:textId="3B583E53" w:rsidR="00001E2A" w:rsidRDefault="00116E6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toutes les 5 mn la position de la frontière mobile et continuer l’électrolyse pendant 30 mn.</w:t>
      </w:r>
      <w:r w:rsidR="00001E2A">
        <w:rPr>
          <w:rFonts w:ascii="LM Roman 10" w:hAnsi="LM Roman 10"/>
          <w:sz w:val="20"/>
          <w:szCs w:val="20"/>
        </w:rPr>
        <w:t xml:space="preserve"> </w:t>
      </w:r>
    </w:p>
    <w:p w14:paraId="59629B4A" w14:textId="0898B652" w:rsidR="00592063" w:rsidRPr="003061E4" w:rsidRDefault="00592063" w:rsidP="003061E4">
      <w:p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592063" w:rsidRPr="00306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52767"/>
    <w:multiLevelType w:val="hybridMultilevel"/>
    <w:tmpl w:val="A04278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16E66"/>
    <w:rsid w:val="00135C4D"/>
    <w:rsid w:val="00135E8B"/>
    <w:rsid w:val="00163D10"/>
    <w:rsid w:val="001B4CB3"/>
    <w:rsid w:val="001E096E"/>
    <w:rsid w:val="00224304"/>
    <w:rsid w:val="00231B7B"/>
    <w:rsid w:val="002345CC"/>
    <w:rsid w:val="00242112"/>
    <w:rsid w:val="00245857"/>
    <w:rsid w:val="00263004"/>
    <w:rsid w:val="002723A3"/>
    <w:rsid w:val="002B337C"/>
    <w:rsid w:val="002C692A"/>
    <w:rsid w:val="003061E4"/>
    <w:rsid w:val="003332BA"/>
    <w:rsid w:val="00335134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31CCC"/>
    <w:rsid w:val="006506F9"/>
    <w:rsid w:val="00651704"/>
    <w:rsid w:val="006E0F8C"/>
    <w:rsid w:val="0075226B"/>
    <w:rsid w:val="007C46E4"/>
    <w:rsid w:val="007C6D9E"/>
    <w:rsid w:val="007D3728"/>
    <w:rsid w:val="00895839"/>
    <w:rsid w:val="008F304A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B60D1"/>
    <w:rsid w:val="00AF6441"/>
    <w:rsid w:val="00B353AF"/>
    <w:rsid w:val="00B61158"/>
    <w:rsid w:val="00B91684"/>
    <w:rsid w:val="00BA6E6C"/>
    <w:rsid w:val="00BC0669"/>
    <w:rsid w:val="00CC24DD"/>
    <w:rsid w:val="00D24452"/>
    <w:rsid w:val="00D40C23"/>
    <w:rsid w:val="00D54CE4"/>
    <w:rsid w:val="00D60F1D"/>
    <w:rsid w:val="00D85A5B"/>
    <w:rsid w:val="00DB4227"/>
    <w:rsid w:val="00E576EB"/>
    <w:rsid w:val="00E87376"/>
    <w:rsid w:val="00EA67D2"/>
    <w:rsid w:val="00EB1BA4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85</cp:revision>
  <dcterms:created xsi:type="dcterms:W3CDTF">2018-10-27T17:10:00Z</dcterms:created>
  <dcterms:modified xsi:type="dcterms:W3CDTF">2019-06-03T07:56:00Z</dcterms:modified>
</cp:coreProperties>
</file>